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1"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320"/>
        <w:gridCol w:w="3960"/>
        <w:gridCol w:w="1980"/>
        <w:gridCol w:w="1980"/>
        <w:gridCol w:w="1980"/>
      </w:tblGrid>
      <w:tr w:rsidR="0012021E" w:rsidRPr="00E553BF" w:rsidTr="0012021E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96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12021E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12021E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B816A6">
        <w:trPr>
          <w:trHeight w:val="2619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</w:tcPr>
          <w:p w:rsidR="0012021E" w:rsidRPr="00F222E1" w:rsidRDefault="009D5021" w:rsidP="007D26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№ 2</w:t>
            </w:r>
            <w:r w:rsidR="007D26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D265C" w:rsidRPr="007D265C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960" w:type="dxa"/>
          </w:tcPr>
          <w:p w:rsidR="00EC6B51" w:rsidRPr="000D0D2D" w:rsidRDefault="009D5021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«Исполнение Отделом № 2</w:t>
            </w:r>
            <w:r w:rsidR="00EC6B51" w:rsidRPr="00EC6B51">
              <w:rPr>
                <w:rFonts w:ascii="Times New Roman" w:hAnsi="Times New Roman"/>
                <w:sz w:val="28"/>
                <w:szCs w:val="28"/>
              </w:rPr>
              <w:t xml:space="preserve"> Управления Федерального казначейства по Ивановской области отдельных возложенных функций и полномочий»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9D5021" w:rsidP="00EC6B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B816A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P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9D5021" w:rsidRDefault="00BB56B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9D5021" w:rsidRPr="00E553BF" w:rsidTr="00B816A6">
        <w:trPr>
          <w:trHeight w:val="2619"/>
        </w:trPr>
        <w:tc>
          <w:tcPr>
            <w:tcW w:w="720" w:type="dxa"/>
          </w:tcPr>
          <w:p w:rsidR="009D5021" w:rsidRPr="00F222E1" w:rsidRDefault="009D5021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320" w:type="dxa"/>
          </w:tcPr>
          <w:p w:rsidR="009D5021" w:rsidRDefault="009D5021" w:rsidP="007D26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№ 4</w:t>
            </w:r>
            <w:r w:rsidRPr="009D5021">
              <w:rPr>
                <w:rFonts w:ascii="Times New Roman" w:hAnsi="Times New Roman"/>
                <w:sz w:val="28"/>
                <w:szCs w:val="28"/>
              </w:rPr>
              <w:t xml:space="preserve"> Управления Федерального казначейства по Ивановской области</w:t>
            </w:r>
          </w:p>
        </w:tc>
        <w:tc>
          <w:tcPr>
            <w:tcW w:w="3960" w:type="dxa"/>
          </w:tcPr>
          <w:p w:rsidR="009D5021" w:rsidRPr="00EC6B51" w:rsidRDefault="009D5021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«Исполнение Отделом № 4</w:t>
            </w:r>
            <w:r w:rsidRPr="009D5021">
              <w:rPr>
                <w:rFonts w:ascii="Times New Roman" w:hAnsi="Times New Roman"/>
                <w:sz w:val="28"/>
                <w:szCs w:val="28"/>
              </w:rPr>
              <w:t xml:space="preserve"> Управления Федерального казначейства по Ивановской области отдельных возложенных функций и полномочий»</w:t>
            </w:r>
          </w:p>
        </w:tc>
        <w:tc>
          <w:tcPr>
            <w:tcW w:w="1980" w:type="dxa"/>
          </w:tcPr>
          <w:p w:rsidR="009D5021" w:rsidRDefault="009D502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D5021" w:rsidRDefault="009D502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D5021" w:rsidRDefault="009D502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21.07.2022</w:t>
            </w:r>
          </w:p>
        </w:tc>
        <w:tc>
          <w:tcPr>
            <w:tcW w:w="1980" w:type="dxa"/>
          </w:tcPr>
          <w:p w:rsidR="009D5021" w:rsidRDefault="009D5021" w:rsidP="009D50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D5021" w:rsidRDefault="009D5021" w:rsidP="009D50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D5021" w:rsidRDefault="00BB56B2" w:rsidP="009D50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9D5021" w:rsidRDefault="009D502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D5021" w:rsidRDefault="009D502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D5021" w:rsidRPr="009D5021" w:rsidRDefault="009D502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3F1578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A5698"/>
    <w:rsid w:val="008B0FAC"/>
    <w:rsid w:val="008F4D9F"/>
    <w:rsid w:val="0091680C"/>
    <w:rsid w:val="00924F0D"/>
    <w:rsid w:val="00964EEE"/>
    <w:rsid w:val="009D5021"/>
    <w:rsid w:val="009E1B3D"/>
    <w:rsid w:val="00A86B41"/>
    <w:rsid w:val="00A87AFB"/>
    <w:rsid w:val="00B10C74"/>
    <w:rsid w:val="00B20242"/>
    <w:rsid w:val="00B66C71"/>
    <w:rsid w:val="00B816A6"/>
    <w:rsid w:val="00B913BF"/>
    <w:rsid w:val="00BA391D"/>
    <w:rsid w:val="00BB56B2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88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19</cp:revision>
  <dcterms:created xsi:type="dcterms:W3CDTF">2020-05-29T06:27:00Z</dcterms:created>
  <dcterms:modified xsi:type="dcterms:W3CDTF">2022-07-22T07:24:00Z</dcterms:modified>
</cp:coreProperties>
</file>