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7652">
              <w:rPr>
                <w:rFonts w:ascii="Times New Roman" w:hAnsi="Times New Roman"/>
                <w:sz w:val="28"/>
                <w:szCs w:val="28"/>
              </w:rPr>
              <w:t>по надзору за аудиторской деятельностью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27C3F" w:rsidRDefault="00427C3F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 xml:space="preserve">«Исполнение </w:t>
            </w:r>
          </w:p>
          <w:p w:rsidR="00431E82" w:rsidRPr="00336D6F" w:rsidRDefault="00427C3F" w:rsidP="009C03A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7C3F">
              <w:rPr>
                <w:rFonts w:ascii="Times New Roman" w:hAnsi="Times New Roman"/>
                <w:sz w:val="28"/>
                <w:szCs w:val="28"/>
              </w:rPr>
              <w:t>отдельных возложенных функций и полномочий</w:t>
            </w:r>
            <w:r w:rsidR="004D7652">
              <w:rPr>
                <w:rFonts w:ascii="Times New Roman" w:hAnsi="Times New Roman"/>
                <w:sz w:val="28"/>
                <w:szCs w:val="28"/>
              </w:rPr>
              <w:t xml:space="preserve"> по направлению деятельности «Осуществление  надзора за аудиторской деятельностью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4D7652">
              <w:rPr>
                <w:rFonts w:ascii="Times New Roman" w:hAnsi="Times New Roman"/>
                <w:sz w:val="28"/>
                <w:szCs w:val="28"/>
              </w:rPr>
              <w:t>3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93B57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Михайлова Анна Валерьевна</cp:lastModifiedBy>
  <cp:revision>5</cp:revision>
  <dcterms:created xsi:type="dcterms:W3CDTF">2023-09-01T06:27:00Z</dcterms:created>
  <dcterms:modified xsi:type="dcterms:W3CDTF">2024-03-28T11:19:00Z</dcterms:modified>
</cp:coreProperties>
</file>